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41A6" w14:textId="77777777" w:rsidR="005908C4" w:rsidRPr="00E67377" w:rsidRDefault="005908C4" w:rsidP="005908C4">
      <w:pPr>
        <w:pStyle w:val="Heading2"/>
        <w:rPr>
          <w:rFonts w:ascii="Times New Roman" w:hAnsi="Times New Roman"/>
          <w:sz w:val="24"/>
          <w:szCs w:val="24"/>
        </w:rPr>
      </w:pPr>
      <w:r w:rsidRPr="00E67377">
        <w:rPr>
          <w:rFonts w:ascii="Times New Roman" w:hAnsi="Times New Roman"/>
          <w:sz w:val="24"/>
          <w:szCs w:val="24"/>
        </w:rPr>
        <w:t>FOR IMMEDIATE RELEASE</w:t>
      </w:r>
    </w:p>
    <w:p w14:paraId="647E3713" w14:textId="77777777" w:rsidR="005908C4" w:rsidRPr="00E67377" w:rsidRDefault="005908C4" w:rsidP="005908C4">
      <w:pPr>
        <w:rPr>
          <w:rFonts w:ascii="Times New Roman" w:hAnsi="Times New Roman"/>
          <w:sz w:val="24"/>
          <w:szCs w:val="24"/>
        </w:rPr>
      </w:pPr>
    </w:p>
    <w:p w14:paraId="5913AF77" w14:textId="15127303" w:rsidR="005908C4" w:rsidRPr="00E67377" w:rsidRDefault="005908C4" w:rsidP="005908C4">
      <w:pPr>
        <w:rPr>
          <w:rFonts w:ascii="Times New Roman" w:hAnsi="Times New Roman"/>
          <w:sz w:val="24"/>
          <w:szCs w:val="24"/>
        </w:rPr>
      </w:pPr>
      <w:r w:rsidRPr="00E67377">
        <w:rPr>
          <w:rFonts w:ascii="Times New Roman" w:hAnsi="Times New Roman"/>
          <w:sz w:val="24"/>
          <w:szCs w:val="24"/>
        </w:rPr>
        <w:t>Contact:</w:t>
      </w:r>
      <w:r w:rsidRPr="00E67377">
        <w:rPr>
          <w:rFonts w:ascii="Times New Roman" w:hAnsi="Times New Roman"/>
          <w:sz w:val="24"/>
          <w:szCs w:val="24"/>
        </w:rPr>
        <w:tab/>
        <w:t>Linda Phillips, Senior Planner, Ontario County Planning Department</w:t>
      </w:r>
    </w:p>
    <w:p w14:paraId="1C8DAF1B" w14:textId="19B11276" w:rsidR="005908C4" w:rsidRPr="00E67377" w:rsidRDefault="005908C4" w:rsidP="005908C4">
      <w:pPr>
        <w:rPr>
          <w:rFonts w:ascii="Times New Roman" w:hAnsi="Times New Roman"/>
          <w:sz w:val="24"/>
          <w:szCs w:val="24"/>
        </w:rPr>
      </w:pPr>
      <w:r w:rsidRPr="00E67377">
        <w:rPr>
          <w:rFonts w:ascii="Times New Roman" w:hAnsi="Times New Roman"/>
          <w:sz w:val="24"/>
          <w:szCs w:val="24"/>
        </w:rPr>
        <w:tab/>
      </w:r>
      <w:r w:rsidRPr="00E67377">
        <w:rPr>
          <w:rFonts w:ascii="Times New Roman" w:hAnsi="Times New Roman"/>
          <w:sz w:val="24"/>
          <w:szCs w:val="24"/>
        </w:rPr>
        <w:tab/>
        <w:t>585-396-4050</w:t>
      </w:r>
    </w:p>
    <w:p w14:paraId="391DFB08" w14:textId="4E34244B" w:rsidR="005908C4" w:rsidRPr="00E67377" w:rsidRDefault="005908C4" w:rsidP="005908C4">
      <w:pPr>
        <w:rPr>
          <w:rFonts w:ascii="Times New Roman" w:hAnsi="Times New Roman"/>
          <w:sz w:val="24"/>
          <w:szCs w:val="24"/>
        </w:rPr>
      </w:pPr>
    </w:p>
    <w:p w14:paraId="12BC8239" w14:textId="0638E9C0" w:rsidR="00D22C11" w:rsidRPr="00E67377" w:rsidRDefault="005908C4" w:rsidP="005A4B04">
      <w:pPr>
        <w:rPr>
          <w:rFonts w:ascii="Times New Roman" w:hAnsi="Times New Roman"/>
          <w:sz w:val="24"/>
          <w:szCs w:val="24"/>
        </w:rPr>
      </w:pPr>
      <w:r w:rsidRPr="00E67377">
        <w:rPr>
          <w:rFonts w:ascii="Times New Roman" w:hAnsi="Times New Roman"/>
          <w:b/>
          <w:bCs/>
          <w:sz w:val="24"/>
          <w:szCs w:val="24"/>
        </w:rPr>
        <w:t>Canandaigua, NY</w:t>
      </w:r>
      <w:r w:rsidR="00673DC6">
        <w:rPr>
          <w:rFonts w:ascii="Times New Roman" w:hAnsi="Times New Roman"/>
          <w:b/>
          <w:bCs/>
          <w:sz w:val="24"/>
          <w:szCs w:val="24"/>
        </w:rPr>
        <w:t xml:space="preserve"> October 2</w:t>
      </w:r>
      <w:r w:rsidRPr="00E67377">
        <w:rPr>
          <w:rFonts w:ascii="Times New Roman" w:hAnsi="Times New Roman"/>
          <w:b/>
          <w:bCs/>
          <w:sz w:val="24"/>
          <w:szCs w:val="24"/>
        </w:rPr>
        <w:t xml:space="preserve">, 2023 </w:t>
      </w:r>
      <w:r w:rsidR="005A4B04" w:rsidRPr="00E67377">
        <w:rPr>
          <w:rFonts w:ascii="Times New Roman" w:hAnsi="Times New Roman"/>
          <w:sz w:val="24"/>
          <w:szCs w:val="24"/>
        </w:rPr>
        <w:t xml:space="preserve">The open enrollment period for Ontario County </w:t>
      </w:r>
      <w:r w:rsidR="00E67377" w:rsidRPr="00E67377">
        <w:rPr>
          <w:rFonts w:ascii="Times New Roman" w:hAnsi="Times New Roman"/>
          <w:sz w:val="24"/>
          <w:szCs w:val="24"/>
        </w:rPr>
        <w:t xml:space="preserve">Consolidated Agricultural </w:t>
      </w:r>
      <w:r w:rsidR="00673DC6">
        <w:rPr>
          <w:rFonts w:ascii="Times New Roman" w:hAnsi="Times New Roman"/>
          <w:sz w:val="24"/>
          <w:szCs w:val="24"/>
        </w:rPr>
        <w:t>D</w:t>
      </w:r>
      <w:r w:rsidR="00E67377" w:rsidRPr="00E67377">
        <w:rPr>
          <w:rFonts w:ascii="Times New Roman" w:hAnsi="Times New Roman"/>
          <w:sz w:val="24"/>
          <w:szCs w:val="24"/>
        </w:rPr>
        <w:t xml:space="preserve">istrict No. 1 will be November 1 to November 30, 2023.  </w:t>
      </w:r>
    </w:p>
    <w:p w14:paraId="464260CE" w14:textId="7B888A96" w:rsidR="00E67377" w:rsidRPr="00E67377" w:rsidRDefault="00E67377" w:rsidP="005A4B04">
      <w:pPr>
        <w:rPr>
          <w:rFonts w:ascii="Times New Roman" w:hAnsi="Times New Roman"/>
          <w:sz w:val="24"/>
          <w:szCs w:val="24"/>
        </w:rPr>
      </w:pPr>
    </w:p>
    <w:p w14:paraId="49728EBA" w14:textId="2580681A" w:rsidR="00D22C11" w:rsidRPr="00E67377" w:rsidRDefault="00E67377" w:rsidP="00D22C11">
      <w:pPr>
        <w:rPr>
          <w:rFonts w:ascii="Times New Roman" w:hAnsi="Times New Roman"/>
          <w:sz w:val="24"/>
          <w:szCs w:val="24"/>
        </w:rPr>
      </w:pPr>
      <w:r w:rsidRPr="00E67377">
        <w:rPr>
          <w:rFonts w:ascii="Times New Roman" w:hAnsi="Times New Roman"/>
          <w:sz w:val="24"/>
          <w:szCs w:val="24"/>
        </w:rPr>
        <w:t>L</w:t>
      </w:r>
      <w:r w:rsidRPr="00E67377">
        <w:rPr>
          <w:rFonts w:ascii="Times New Roman" w:eastAsiaTheme="minorHAnsi" w:hAnsi="Times New Roman"/>
          <w:kern w:val="0"/>
          <w:sz w:val="24"/>
          <w:szCs w:val="24"/>
        </w:rPr>
        <w:t>andowners may propose adding land to the Ontario County Consolidated Agricultural District No. 1 by filing such request on the enrollment form available from the Clerk of the Board of Supervisors</w:t>
      </w:r>
      <w:r w:rsidR="00F04188">
        <w:rPr>
          <w:rFonts w:ascii="Times New Roman" w:eastAsiaTheme="minorHAnsi" w:hAnsi="Times New Roman"/>
          <w:kern w:val="0"/>
          <w:sz w:val="24"/>
          <w:szCs w:val="24"/>
        </w:rPr>
        <w:t xml:space="preserve"> or </w:t>
      </w:r>
      <w:r w:rsidRPr="00E67377">
        <w:rPr>
          <w:rFonts w:ascii="Times New Roman" w:eastAsiaTheme="minorHAnsi" w:hAnsi="Times New Roman"/>
          <w:kern w:val="0"/>
          <w:sz w:val="24"/>
          <w:szCs w:val="24"/>
        </w:rPr>
        <w:t>on-line at</w:t>
      </w:r>
      <w:r w:rsidR="004E4478">
        <w:rPr>
          <w:rFonts w:ascii="Times New Roman" w:eastAsiaTheme="minorHAnsi" w:hAnsi="Times New Roman"/>
          <w:kern w:val="0"/>
          <w:sz w:val="24"/>
          <w:szCs w:val="24"/>
        </w:rPr>
        <w:t xml:space="preserve"> </w:t>
      </w:r>
      <w:hyperlink r:id="rId7" w:history="1">
        <w:r w:rsidR="004E4478" w:rsidRPr="001F4A20">
          <w:rPr>
            <w:rStyle w:val="Hyperlink"/>
            <w:rFonts w:ascii="Times New Roman" w:eastAsiaTheme="minorHAnsi" w:hAnsi="Times New Roman"/>
            <w:kern w:val="0"/>
            <w:sz w:val="24"/>
            <w:szCs w:val="24"/>
          </w:rPr>
          <w:t>https://www.ontariocountyny.gov/1608/Annual-Ontario-County-Agricultural-Distr</w:t>
        </w:r>
      </w:hyperlink>
      <w:r w:rsidRPr="00E67377">
        <w:rPr>
          <w:rFonts w:ascii="Times New Roman" w:eastAsiaTheme="minorHAnsi" w:hAnsi="Times New Roman"/>
          <w:kern w:val="0"/>
          <w:sz w:val="24"/>
          <w:szCs w:val="24"/>
        </w:rPr>
        <w:t xml:space="preserve"> during the open enrollment period between November 1 and November 30, 202</w:t>
      </w:r>
      <w:r w:rsidR="00352BC1">
        <w:rPr>
          <w:rFonts w:ascii="Times New Roman" w:eastAsiaTheme="minorHAnsi" w:hAnsi="Times New Roman"/>
          <w:kern w:val="0"/>
          <w:sz w:val="24"/>
          <w:szCs w:val="24"/>
        </w:rPr>
        <w:t>3</w:t>
      </w:r>
      <w:r w:rsidRPr="00E67377">
        <w:rPr>
          <w:rFonts w:ascii="Times New Roman" w:eastAsiaTheme="minorHAnsi" w:hAnsi="Times New Roman"/>
          <w:kern w:val="0"/>
          <w:sz w:val="24"/>
          <w:szCs w:val="24"/>
        </w:rPr>
        <w:t>,</w:t>
      </w:r>
    </w:p>
    <w:p w14:paraId="74B324AD" w14:textId="4E66D148" w:rsidR="00E67377" w:rsidRDefault="00E67377" w:rsidP="000B0963">
      <w:pPr>
        <w:rPr>
          <w:rFonts w:ascii="Times New Roman" w:hAnsi="Times New Roman"/>
          <w:sz w:val="24"/>
          <w:szCs w:val="24"/>
        </w:rPr>
      </w:pPr>
    </w:p>
    <w:p w14:paraId="59779ABC" w14:textId="39730CC6" w:rsidR="006E53B0" w:rsidRDefault="006E53B0" w:rsidP="000B0963">
      <w:pPr>
        <w:rPr>
          <w:rFonts w:ascii="Times New Roman" w:hAnsi="Times New Roman"/>
          <w:sz w:val="24"/>
          <w:szCs w:val="24"/>
        </w:rPr>
      </w:pPr>
      <w:r>
        <w:rPr>
          <w:rFonts w:ascii="Times New Roman" w:hAnsi="Times New Roman"/>
          <w:sz w:val="24"/>
          <w:szCs w:val="24"/>
        </w:rPr>
        <w:t>Inclusion in a county administered, state certified agricultural district provides limitations on eminent domain, imposition of certain types of taxes or fees in certain improvement districts or benefit areas, and nuisance lawsuits for exercise of sound agricultural practices.  These limits are all intended to protect the viability of agricultural land.</w:t>
      </w:r>
    </w:p>
    <w:p w14:paraId="2E90A1D9" w14:textId="77777777" w:rsidR="006E53B0" w:rsidRPr="00E67377" w:rsidRDefault="006E53B0" w:rsidP="000B0963">
      <w:pPr>
        <w:rPr>
          <w:rFonts w:ascii="Times New Roman" w:hAnsi="Times New Roman"/>
          <w:sz w:val="24"/>
          <w:szCs w:val="24"/>
        </w:rPr>
      </w:pPr>
    </w:p>
    <w:p w14:paraId="10351164" w14:textId="06793A4E" w:rsidR="000B0963" w:rsidRPr="00E67377" w:rsidRDefault="00E67377" w:rsidP="000B0963">
      <w:pPr>
        <w:rPr>
          <w:rFonts w:ascii="Times New Roman" w:hAnsi="Times New Roman"/>
          <w:sz w:val="24"/>
          <w:szCs w:val="24"/>
        </w:rPr>
      </w:pPr>
      <w:r w:rsidRPr="00E67377">
        <w:rPr>
          <w:rFonts w:ascii="Times New Roman" w:hAnsi="Times New Roman"/>
          <w:sz w:val="24"/>
          <w:szCs w:val="24"/>
        </w:rPr>
        <w:t>A request for inclusion must include</w:t>
      </w:r>
      <w:r w:rsidR="000B0963" w:rsidRPr="00E67377">
        <w:rPr>
          <w:rFonts w:ascii="Times New Roman" w:hAnsi="Times New Roman"/>
          <w:sz w:val="24"/>
          <w:szCs w:val="24"/>
        </w:rPr>
        <w:t xml:space="preserve"> </w:t>
      </w:r>
      <w:r w:rsidRPr="00E67377">
        <w:rPr>
          <w:rFonts w:ascii="Times New Roman" w:hAnsi="Times New Roman"/>
          <w:sz w:val="24"/>
          <w:szCs w:val="24"/>
        </w:rPr>
        <w:t>tax map identification number</w:t>
      </w:r>
      <w:r w:rsidR="00673DC6">
        <w:rPr>
          <w:rFonts w:ascii="Times New Roman" w:hAnsi="Times New Roman"/>
          <w:sz w:val="24"/>
          <w:szCs w:val="24"/>
        </w:rPr>
        <w:t>(s)</w:t>
      </w:r>
      <w:r w:rsidRPr="00E67377">
        <w:rPr>
          <w:rFonts w:ascii="Times New Roman" w:hAnsi="Times New Roman"/>
          <w:sz w:val="24"/>
          <w:szCs w:val="24"/>
        </w:rPr>
        <w:t xml:space="preserve"> and a description of the commercial agricultural operation and/or other activities conducted on each parcel of land</w:t>
      </w:r>
      <w:r>
        <w:rPr>
          <w:rFonts w:ascii="Times New Roman" w:hAnsi="Times New Roman"/>
          <w:sz w:val="24"/>
          <w:szCs w:val="24"/>
        </w:rPr>
        <w:t xml:space="preserve"> proposed for inclusion.  In the case of a start-up operation, a description of the operation, and a business plan if available, should be submitted.  </w:t>
      </w:r>
    </w:p>
    <w:p w14:paraId="6E556D9D" w14:textId="032C4D11" w:rsidR="00D22C11" w:rsidRDefault="00D22C11" w:rsidP="005908C4">
      <w:pPr>
        <w:rPr>
          <w:rFonts w:ascii="Times New Roman" w:hAnsi="Times New Roman"/>
          <w:sz w:val="24"/>
          <w:szCs w:val="24"/>
        </w:rPr>
      </w:pPr>
    </w:p>
    <w:p w14:paraId="0BF627AD" w14:textId="51A827DF" w:rsidR="00673DC6" w:rsidRDefault="004E4478" w:rsidP="00673DC6">
      <w:pPr>
        <w:spacing w:after="160" w:line="259" w:lineRule="auto"/>
        <w:jc w:val="left"/>
        <w:rPr>
          <w:rFonts w:ascii="Times New Roman" w:eastAsiaTheme="minorHAnsi" w:hAnsi="Times New Roman"/>
          <w:kern w:val="0"/>
          <w:sz w:val="24"/>
          <w:szCs w:val="24"/>
        </w:rPr>
      </w:pPr>
      <w:r>
        <w:rPr>
          <w:rFonts w:ascii="Times New Roman" w:eastAsiaTheme="minorHAnsi" w:hAnsi="Times New Roman"/>
          <w:kern w:val="0"/>
          <w:sz w:val="24"/>
          <w:szCs w:val="24"/>
        </w:rPr>
        <w:t>C</w:t>
      </w:r>
      <w:r w:rsidRPr="004E4478">
        <w:rPr>
          <w:rFonts w:ascii="Times New Roman" w:eastAsiaTheme="minorHAnsi" w:hAnsi="Times New Roman"/>
          <w:kern w:val="0"/>
          <w:sz w:val="24"/>
          <w:szCs w:val="24"/>
        </w:rPr>
        <w:t>ompleted enrollment forms should be submitted to</w:t>
      </w:r>
      <w:r w:rsidR="00673DC6">
        <w:rPr>
          <w:rFonts w:ascii="Times New Roman" w:eastAsiaTheme="minorHAnsi" w:hAnsi="Times New Roman"/>
          <w:kern w:val="0"/>
          <w:sz w:val="24"/>
          <w:szCs w:val="24"/>
        </w:rPr>
        <w:t>:</w:t>
      </w:r>
    </w:p>
    <w:p w14:paraId="29AAAF46" w14:textId="4B836CEA" w:rsidR="004E4478" w:rsidRDefault="004E4478" w:rsidP="00673DC6">
      <w:pPr>
        <w:spacing w:after="160" w:line="259" w:lineRule="auto"/>
        <w:ind w:firstLine="720"/>
        <w:jc w:val="left"/>
        <w:rPr>
          <w:rFonts w:ascii="Times New Roman" w:eastAsiaTheme="minorHAnsi" w:hAnsi="Times New Roman"/>
          <w:kern w:val="0"/>
          <w:sz w:val="24"/>
          <w:szCs w:val="24"/>
        </w:rPr>
      </w:pPr>
      <w:r w:rsidRPr="004E4478">
        <w:rPr>
          <w:rFonts w:ascii="Times New Roman" w:eastAsiaTheme="minorHAnsi" w:hAnsi="Times New Roman"/>
          <w:kern w:val="0"/>
          <w:sz w:val="24"/>
          <w:szCs w:val="24"/>
        </w:rPr>
        <w:t>Kristin Voss, Clerk of the Board of Supervisors</w:t>
      </w:r>
      <w:r w:rsidR="00673DC6">
        <w:rPr>
          <w:rFonts w:ascii="Times New Roman" w:eastAsiaTheme="minorHAnsi" w:hAnsi="Times New Roman"/>
          <w:kern w:val="0"/>
          <w:sz w:val="24"/>
          <w:szCs w:val="24"/>
        </w:rPr>
        <w:t>:</w:t>
      </w:r>
    </w:p>
    <w:p w14:paraId="4C33052B" w14:textId="324AC25D" w:rsidR="00673DC6" w:rsidRPr="004E4478" w:rsidRDefault="00673DC6" w:rsidP="00673DC6">
      <w:pPr>
        <w:spacing w:after="160" w:line="259" w:lineRule="auto"/>
        <w:jc w:val="left"/>
        <w:rPr>
          <w:rFonts w:ascii="Times New Roman" w:eastAsiaTheme="minorHAnsi" w:hAnsi="Times New Roman"/>
          <w:kern w:val="0"/>
          <w:sz w:val="24"/>
          <w:szCs w:val="24"/>
        </w:rPr>
      </w:pPr>
      <w:r>
        <w:rPr>
          <w:rFonts w:ascii="Times New Roman" w:eastAsiaTheme="minorHAnsi" w:hAnsi="Times New Roman"/>
          <w:kern w:val="0"/>
          <w:sz w:val="24"/>
          <w:szCs w:val="24"/>
        </w:rPr>
        <w:t xml:space="preserve">Address for mail and hand delivered submissions: </w:t>
      </w:r>
    </w:p>
    <w:p w14:paraId="1412CC00" w14:textId="5E5D7803" w:rsidR="004E4478" w:rsidRPr="004E4478" w:rsidRDefault="004E4478" w:rsidP="004E4478">
      <w:pPr>
        <w:spacing w:line="259" w:lineRule="auto"/>
        <w:jc w:val="left"/>
        <w:rPr>
          <w:rFonts w:ascii="Times New Roman" w:eastAsiaTheme="minorHAnsi" w:hAnsi="Times New Roman"/>
          <w:kern w:val="0"/>
          <w:sz w:val="24"/>
          <w:szCs w:val="24"/>
        </w:rPr>
      </w:pPr>
      <w:r w:rsidRPr="004E4478">
        <w:rPr>
          <w:rFonts w:ascii="Times New Roman" w:eastAsiaTheme="minorHAnsi" w:hAnsi="Times New Roman"/>
          <w:kern w:val="0"/>
          <w:sz w:val="24"/>
          <w:szCs w:val="24"/>
        </w:rPr>
        <w:tab/>
        <w:t>20 Ontario Street</w:t>
      </w:r>
    </w:p>
    <w:p w14:paraId="3028DEFD" w14:textId="506C1FB9" w:rsidR="004E4478" w:rsidRDefault="004E4478" w:rsidP="004E4478">
      <w:pPr>
        <w:spacing w:line="259" w:lineRule="auto"/>
        <w:ind w:firstLine="720"/>
        <w:jc w:val="left"/>
        <w:rPr>
          <w:rFonts w:ascii="Times New Roman" w:eastAsiaTheme="minorHAnsi" w:hAnsi="Times New Roman"/>
          <w:kern w:val="0"/>
          <w:sz w:val="24"/>
          <w:szCs w:val="24"/>
        </w:rPr>
      </w:pPr>
      <w:r w:rsidRPr="004E4478">
        <w:rPr>
          <w:rFonts w:ascii="Times New Roman" w:eastAsiaTheme="minorHAnsi" w:hAnsi="Times New Roman"/>
          <w:kern w:val="0"/>
          <w:sz w:val="24"/>
          <w:szCs w:val="24"/>
        </w:rPr>
        <w:t>Canandaigua, NY  14424</w:t>
      </w:r>
    </w:p>
    <w:p w14:paraId="5F09E627" w14:textId="19CF603B" w:rsidR="00673DC6" w:rsidRPr="00673DC6" w:rsidRDefault="00673DC6" w:rsidP="004E4478">
      <w:pPr>
        <w:spacing w:line="259" w:lineRule="auto"/>
        <w:ind w:firstLine="720"/>
        <w:jc w:val="left"/>
        <w:rPr>
          <w:rFonts w:ascii="Times New Roman" w:eastAsiaTheme="minorHAnsi" w:hAnsi="Times New Roman"/>
          <w:kern w:val="0"/>
          <w:sz w:val="24"/>
          <w:szCs w:val="24"/>
        </w:rPr>
      </w:pPr>
    </w:p>
    <w:p w14:paraId="43AB66CA" w14:textId="28293C36" w:rsidR="00673DC6" w:rsidRDefault="00673DC6" w:rsidP="00673DC6">
      <w:pPr>
        <w:spacing w:line="259" w:lineRule="auto"/>
        <w:jc w:val="left"/>
        <w:rPr>
          <w:rFonts w:ascii="Times New Roman" w:hAnsi="Times New Roman"/>
          <w:sz w:val="24"/>
          <w:szCs w:val="24"/>
        </w:rPr>
      </w:pPr>
      <w:r>
        <w:rPr>
          <w:rFonts w:ascii="Times New Roman" w:hAnsi="Times New Roman"/>
          <w:sz w:val="24"/>
          <w:szCs w:val="24"/>
        </w:rPr>
        <w:t xml:space="preserve">Address for digital submissions:  </w:t>
      </w:r>
      <w:hyperlink r:id="rId8" w:history="1">
        <w:r w:rsidRPr="00673DC6">
          <w:rPr>
            <w:rStyle w:val="Hyperlink"/>
            <w:rFonts w:ascii="Times New Roman" w:hAnsi="Times New Roman"/>
            <w:sz w:val="24"/>
            <w:szCs w:val="24"/>
          </w:rPr>
          <w:t>BOS@ontariocountyny.gov</w:t>
        </w:r>
      </w:hyperlink>
    </w:p>
    <w:p w14:paraId="50F7BAAF" w14:textId="77777777" w:rsidR="00673DC6" w:rsidRPr="00673DC6" w:rsidRDefault="00673DC6" w:rsidP="00673DC6">
      <w:pPr>
        <w:spacing w:line="259" w:lineRule="auto"/>
        <w:jc w:val="left"/>
        <w:rPr>
          <w:rFonts w:ascii="Times New Roman" w:eastAsiaTheme="minorHAnsi" w:hAnsi="Times New Roman"/>
          <w:kern w:val="0"/>
          <w:sz w:val="24"/>
          <w:szCs w:val="24"/>
        </w:rPr>
      </w:pPr>
    </w:p>
    <w:p w14:paraId="2AFF5239" w14:textId="77777777" w:rsidR="004E4478" w:rsidRPr="004E4478" w:rsidRDefault="004E4478" w:rsidP="004E4478">
      <w:pPr>
        <w:spacing w:line="259" w:lineRule="auto"/>
        <w:jc w:val="left"/>
        <w:rPr>
          <w:rFonts w:ascii="Times New Roman" w:eastAsiaTheme="minorHAnsi" w:hAnsi="Times New Roman"/>
          <w:kern w:val="0"/>
          <w:sz w:val="24"/>
          <w:szCs w:val="24"/>
        </w:rPr>
      </w:pPr>
      <w:r w:rsidRPr="004E4478">
        <w:rPr>
          <w:rFonts w:ascii="Times New Roman" w:eastAsiaTheme="minorHAnsi" w:hAnsi="Times New Roman"/>
          <w:kern w:val="0"/>
          <w:sz w:val="24"/>
          <w:szCs w:val="24"/>
        </w:rPr>
        <w:t>Requests must be received or postmarked by November 30, 2023.</w:t>
      </w:r>
    </w:p>
    <w:p w14:paraId="55952552" w14:textId="6FDA83A9" w:rsidR="004E4478" w:rsidRDefault="004E4478" w:rsidP="005908C4">
      <w:pPr>
        <w:rPr>
          <w:rFonts w:ascii="Times New Roman" w:hAnsi="Times New Roman"/>
          <w:sz w:val="24"/>
          <w:szCs w:val="24"/>
        </w:rPr>
      </w:pPr>
    </w:p>
    <w:p w14:paraId="2CF9CB6E" w14:textId="4D9C0740" w:rsidR="004E4478" w:rsidRPr="00E67377" w:rsidRDefault="004E4478" w:rsidP="005908C4">
      <w:pPr>
        <w:rPr>
          <w:rFonts w:ascii="Times New Roman" w:hAnsi="Times New Roman"/>
          <w:sz w:val="24"/>
          <w:szCs w:val="24"/>
        </w:rPr>
      </w:pPr>
      <w:r>
        <w:rPr>
          <w:rFonts w:ascii="Times New Roman" w:hAnsi="Times New Roman"/>
          <w:sz w:val="24"/>
          <w:szCs w:val="24"/>
        </w:rPr>
        <w:t>A</w:t>
      </w:r>
      <w:r w:rsidRPr="004E4478">
        <w:rPr>
          <w:rFonts w:ascii="Times New Roman" w:hAnsi="Times New Roman"/>
          <w:sz w:val="24"/>
          <w:szCs w:val="24"/>
        </w:rPr>
        <w:t>t the termination of th</w:t>
      </w:r>
      <w:r w:rsidR="00F04188">
        <w:rPr>
          <w:rFonts w:ascii="Times New Roman" w:hAnsi="Times New Roman"/>
          <w:sz w:val="24"/>
          <w:szCs w:val="24"/>
        </w:rPr>
        <w:t>e</w:t>
      </w:r>
      <w:r w:rsidRPr="004E4478">
        <w:rPr>
          <w:rFonts w:ascii="Times New Roman" w:hAnsi="Times New Roman"/>
          <w:sz w:val="24"/>
          <w:szCs w:val="24"/>
        </w:rPr>
        <w:t xml:space="preserve"> thirty (30) day </w:t>
      </w:r>
      <w:r w:rsidR="00673DC6">
        <w:rPr>
          <w:rFonts w:ascii="Times New Roman" w:hAnsi="Times New Roman"/>
          <w:sz w:val="24"/>
          <w:szCs w:val="24"/>
        </w:rPr>
        <w:t xml:space="preserve">open enrollment </w:t>
      </w:r>
      <w:r w:rsidRPr="004E4478">
        <w:rPr>
          <w:rFonts w:ascii="Times New Roman" w:hAnsi="Times New Roman"/>
          <w:sz w:val="24"/>
          <w:szCs w:val="24"/>
        </w:rPr>
        <w:t>period, the tax parcels proposed for inclusion will be submitted to the Ontario County Agricultural Enhancement Board for review and subsequent recommendations to the Ontario County Board of Supervisors</w:t>
      </w:r>
      <w:r w:rsidR="00673DC6">
        <w:rPr>
          <w:rFonts w:ascii="Times New Roman" w:hAnsi="Times New Roman"/>
          <w:sz w:val="24"/>
          <w:szCs w:val="24"/>
        </w:rPr>
        <w:t>.  The Board of Supervisors</w:t>
      </w:r>
      <w:r w:rsidRPr="004E4478">
        <w:rPr>
          <w:rFonts w:ascii="Times New Roman" w:hAnsi="Times New Roman"/>
          <w:sz w:val="24"/>
          <w:szCs w:val="24"/>
        </w:rPr>
        <w:t xml:space="preserve"> will make the final recommendation regarding inclusion of viable agricultural land to the NYS Department of Agriculture and Markets.</w:t>
      </w:r>
    </w:p>
    <w:sectPr w:rsidR="004E4478" w:rsidRPr="00E6737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548A" w14:textId="77777777" w:rsidR="00D35C54" w:rsidRDefault="00D35C54">
      <w:r>
        <w:separator/>
      </w:r>
    </w:p>
  </w:endnote>
  <w:endnote w:type="continuationSeparator" w:id="0">
    <w:p w14:paraId="2FD7C6E5" w14:textId="77777777" w:rsidR="00D35C54" w:rsidRDefault="00D3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ddingText BT">
    <w:altName w:val="Times New Roman"/>
    <w:charset w:val="00"/>
    <w:family w:val="script"/>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BB5A" w14:textId="77777777" w:rsidR="00B67E5F" w:rsidRDefault="00B67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3455" w14:textId="77777777" w:rsidR="00953B03" w:rsidRDefault="00953B03">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ABCA" w14:textId="77777777" w:rsidR="00B67E5F" w:rsidRDefault="00B67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F3AF" w14:textId="77777777" w:rsidR="00D35C54" w:rsidRDefault="00D35C54">
      <w:r>
        <w:separator/>
      </w:r>
    </w:p>
  </w:footnote>
  <w:footnote w:type="continuationSeparator" w:id="0">
    <w:p w14:paraId="36FE6314" w14:textId="77777777" w:rsidR="00D35C54" w:rsidRDefault="00D3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0CB6" w14:textId="77777777" w:rsidR="00B67E5F" w:rsidRDefault="00B67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95D7" w14:textId="61C1D2AD" w:rsidR="00953B03" w:rsidRDefault="00953B03">
    <w:pPr>
      <w:pStyle w:val="Header"/>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88" w:type="dxa"/>
      <w:tblInd w:w="-720" w:type="dxa"/>
      <w:tblBorders>
        <w:top w:val="nil"/>
        <w:left w:val="nil"/>
        <w:bottom w:val="nil"/>
        <w:right w:val="nil"/>
        <w:insideH w:val="nil"/>
        <w:insideV w:val="nil"/>
      </w:tblBorders>
      <w:tblLayout w:type="fixed"/>
      <w:tblLook w:val="00A0" w:firstRow="1" w:lastRow="0" w:firstColumn="1" w:lastColumn="0" w:noHBand="0" w:noVBand="0"/>
    </w:tblPr>
    <w:tblGrid>
      <w:gridCol w:w="3618"/>
      <w:gridCol w:w="7170"/>
    </w:tblGrid>
    <w:tr w:rsidR="00953B03" w14:paraId="694443DA" w14:textId="77777777" w:rsidTr="00CF2CE4">
      <w:trPr>
        <w:cantSplit/>
        <w:trHeight w:val="1620"/>
      </w:trPr>
      <w:tc>
        <w:tcPr>
          <w:tcW w:w="3618" w:type="dxa"/>
          <w:tcBorders>
            <w:right w:val="nil"/>
          </w:tcBorders>
        </w:tcPr>
        <w:p w14:paraId="2AC89011" w14:textId="6C4E64A2" w:rsidR="00953B03" w:rsidRDefault="00B67E5F">
          <w:pPr>
            <w:ind w:left="252"/>
            <w:jc w:val="center"/>
            <w:rPr>
              <w:sz w:val="16"/>
            </w:rPr>
          </w:pPr>
          <w:r>
            <w:rPr>
              <w:noProof/>
            </w:rPr>
            <w:drawing>
              <wp:inline distT="0" distB="0" distL="0" distR="0" wp14:anchorId="3B98D5AC" wp14:editId="64C81EB1">
                <wp:extent cx="2160270" cy="1008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1008380"/>
                        </a:xfrm>
                        <a:prstGeom prst="rect">
                          <a:avLst/>
                        </a:prstGeom>
                        <a:noFill/>
                        <a:ln>
                          <a:noFill/>
                        </a:ln>
                      </pic:spPr>
                    </pic:pic>
                  </a:graphicData>
                </a:graphic>
              </wp:inline>
            </w:drawing>
          </w:r>
        </w:p>
      </w:tc>
      <w:tc>
        <w:tcPr>
          <w:tcW w:w="7170" w:type="dxa"/>
          <w:tcBorders>
            <w:top w:val="nil"/>
            <w:left w:val="nil"/>
            <w:bottom w:val="nil"/>
          </w:tcBorders>
        </w:tcPr>
        <w:p w14:paraId="6B4BADFF" w14:textId="77777777" w:rsidR="00953B03" w:rsidRPr="002A0353" w:rsidRDefault="00953B03">
          <w:pPr>
            <w:pStyle w:val="Heading1"/>
            <w:spacing w:before="360" w:after="0"/>
            <w:ind w:left="706"/>
            <w:jc w:val="right"/>
            <w:rPr>
              <w:bCs/>
              <w:color w:val="000000"/>
              <w:sz w:val="36"/>
            </w:rPr>
          </w:pPr>
          <w:smartTag w:uri="urn:schemas-microsoft-com:office:smarttags" w:element="place">
            <w:smartTag w:uri="urn:schemas-microsoft-com:office:smarttags" w:element="PlaceName">
              <w:r w:rsidRPr="002A0353">
                <w:rPr>
                  <w:bCs/>
                  <w:color w:val="000000"/>
                  <w:sz w:val="36"/>
                </w:rPr>
                <w:t>Ontario</w:t>
              </w:r>
            </w:smartTag>
            <w:r w:rsidRPr="002A0353">
              <w:rPr>
                <w:bCs/>
                <w:color w:val="000000"/>
                <w:sz w:val="36"/>
              </w:rPr>
              <w:t xml:space="preserve"> </w:t>
            </w:r>
            <w:smartTag w:uri="urn:schemas-microsoft-com:office:smarttags" w:element="PlaceType">
              <w:r w:rsidRPr="002A0353">
                <w:rPr>
                  <w:bCs/>
                  <w:color w:val="000000"/>
                  <w:sz w:val="36"/>
                </w:rPr>
                <w:t>County</w:t>
              </w:r>
            </w:smartTag>
          </w:smartTag>
        </w:p>
        <w:p w14:paraId="515EF6F6" w14:textId="77777777" w:rsidR="00953B03" w:rsidRPr="002A0353" w:rsidRDefault="002A0353">
          <w:pPr>
            <w:pStyle w:val="Heading7"/>
            <w:ind w:left="706"/>
            <w:jc w:val="right"/>
            <w:rPr>
              <w:rFonts w:ascii="Copperplate Gothic Bold" w:hAnsi="Copperplate Gothic Bold"/>
              <w:b/>
              <w:sz w:val="36"/>
              <w:szCs w:val="36"/>
            </w:rPr>
          </w:pPr>
          <w:r w:rsidRPr="002A0353">
            <w:rPr>
              <w:rFonts w:ascii="Garamond" w:hAnsi="Garamond"/>
              <w:b/>
              <w:sz w:val="36"/>
              <w:szCs w:val="36"/>
            </w:rPr>
            <w:t>PLANNING DEPARTMENT</w:t>
          </w:r>
        </w:p>
        <w:p w14:paraId="433527CA" w14:textId="77777777" w:rsidR="00953B03" w:rsidRPr="00AA4520" w:rsidRDefault="00AA4520">
          <w:pPr>
            <w:pStyle w:val="Heading8"/>
            <w:spacing w:before="120"/>
            <w:jc w:val="right"/>
            <w:rPr>
              <w:i w:val="0"/>
              <w:iCs w:val="0"/>
              <w:sz w:val="22"/>
              <w:szCs w:val="22"/>
            </w:rPr>
          </w:pPr>
          <w:r w:rsidRPr="00AA4520">
            <w:rPr>
              <w:i w:val="0"/>
              <w:iCs w:val="0"/>
              <w:sz w:val="22"/>
              <w:szCs w:val="22"/>
            </w:rPr>
            <w:t xml:space="preserve">Thomas P. Harvey </w:t>
          </w:r>
          <w:r w:rsidRPr="00AA4520">
            <w:rPr>
              <w:i w:val="0"/>
              <w:iCs w:val="0"/>
              <w:sz w:val="22"/>
              <w:szCs w:val="22"/>
              <w:vertAlign w:val="superscript"/>
            </w:rPr>
            <w:t>AICP</w:t>
          </w:r>
          <w:r w:rsidRPr="00AA4520">
            <w:rPr>
              <w:i w:val="0"/>
              <w:iCs w:val="0"/>
              <w:sz w:val="22"/>
              <w:szCs w:val="22"/>
            </w:rPr>
            <w:t>, Director</w:t>
          </w:r>
        </w:p>
      </w:tc>
    </w:tr>
  </w:tbl>
  <w:p w14:paraId="7AEBE95E" w14:textId="77777777" w:rsidR="00953B03" w:rsidRDefault="00953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27E"/>
    <w:multiLevelType w:val="hybridMultilevel"/>
    <w:tmpl w:val="97C86B8A"/>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2" w15:restartNumberingAfterBreak="0">
    <w:nsid w:val="1727733C"/>
    <w:multiLevelType w:val="hybridMultilevel"/>
    <w:tmpl w:val="CECCE102"/>
    <w:lvl w:ilvl="0" w:tplc="F81CEA76">
      <w:numFmt w:val="bullet"/>
      <w:lvlText w:val="-"/>
      <w:lvlJc w:val="left"/>
      <w:pPr>
        <w:tabs>
          <w:tab w:val="num" w:pos="1440"/>
        </w:tabs>
        <w:ind w:left="1440" w:hanging="360"/>
      </w:pPr>
      <w:rPr>
        <w:rFonts w:ascii="Garamond" w:eastAsia="Times New Roman" w:hAnsi="Garamond"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634B3C"/>
    <w:multiLevelType w:val="hybridMultilevel"/>
    <w:tmpl w:val="11705786"/>
    <w:lvl w:ilvl="0" w:tplc="F81CEA76">
      <w:numFmt w:val="bullet"/>
      <w:lvlText w:val="-"/>
      <w:lvlJc w:val="left"/>
      <w:pPr>
        <w:tabs>
          <w:tab w:val="num" w:pos="1440"/>
        </w:tabs>
        <w:ind w:left="1440" w:hanging="360"/>
      </w:pPr>
      <w:rPr>
        <w:rFonts w:ascii="Garamond" w:eastAsia="Times New Roman" w:hAnsi="Garamond"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F63BF3"/>
    <w:multiLevelType w:val="hybridMultilevel"/>
    <w:tmpl w:val="118C6A96"/>
    <w:lvl w:ilvl="0" w:tplc="F81CEA76">
      <w:numFmt w:val="bullet"/>
      <w:lvlText w:val="-"/>
      <w:lvlJc w:val="left"/>
      <w:pPr>
        <w:tabs>
          <w:tab w:val="num" w:pos="1440"/>
        </w:tabs>
        <w:ind w:left="1440" w:hanging="360"/>
      </w:pPr>
      <w:rPr>
        <w:rFonts w:ascii="Garamond" w:eastAsia="Times New Roman" w:hAnsi="Garamond"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82312B"/>
    <w:multiLevelType w:val="hybridMultilevel"/>
    <w:tmpl w:val="36C0CA8C"/>
    <w:lvl w:ilvl="0" w:tplc="F81CEA7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7" w15:restartNumberingAfterBreak="0">
    <w:nsid w:val="372E14B1"/>
    <w:multiLevelType w:val="hybridMultilevel"/>
    <w:tmpl w:val="1B4A308E"/>
    <w:lvl w:ilvl="0" w:tplc="F81CEA76">
      <w:numFmt w:val="bullet"/>
      <w:lvlText w:val="-"/>
      <w:lvlJc w:val="left"/>
      <w:pPr>
        <w:tabs>
          <w:tab w:val="num" w:pos="1440"/>
        </w:tabs>
        <w:ind w:left="1440" w:hanging="360"/>
      </w:pPr>
      <w:rPr>
        <w:rFonts w:ascii="Garamond" w:eastAsia="Times New Roman" w:hAnsi="Garamond"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28B1FBA"/>
    <w:multiLevelType w:val="hybridMultilevel"/>
    <w:tmpl w:val="B5BA19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9FF6611"/>
    <w:multiLevelType w:val="hybridMultilevel"/>
    <w:tmpl w:val="EB000374"/>
    <w:lvl w:ilvl="0" w:tplc="2542AF1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A787824"/>
    <w:multiLevelType w:val="hybridMultilevel"/>
    <w:tmpl w:val="750A91EE"/>
    <w:lvl w:ilvl="0" w:tplc="F81CEA7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F302A"/>
    <w:multiLevelType w:val="hybridMultilevel"/>
    <w:tmpl w:val="84BED58C"/>
    <w:lvl w:ilvl="0" w:tplc="72C0C11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D2EBB"/>
    <w:multiLevelType w:val="hybridMultilevel"/>
    <w:tmpl w:val="28128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879534">
    <w:abstractNumId w:val="6"/>
  </w:num>
  <w:num w:numId="2" w16cid:durableId="1748455445">
    <w:abstractNumId w:val="1"/>
  </w:num>
  <w:num w:numId="3" w16cid:durableId="1446652321">
    <w:abstractNumId w:val="12"/>
  </w:num>
  <w:num w:numId="4" w16cid:durableId="273827099">
    <w:abstractNumId w:val="11"/>
  </w:num>
  <w:num w:numId="5" w16cid:durableId="588974722">
    <w:abstractNumId w:val="10"/>
  </w:num>
  <w:num w:numId="6" w16cid:durableId="1844780153">
    <w:abstractNumId w:val="9"/>
  </w:num>
  <w:num w:numId="7" w16cid:durableId="2119520170">
    <w:abstractNumId w:val="2"/>
  </w:num>
  <w:num w:numId="8" w16cid:durableId="1625581892">
    <w:abstractNumId w:val="0"/>
  </w:num>
  <w:num w:numId="9" w16cid:durableId="1522009066">
    <w:abstractNumId w:val="8"/>
  </w:num>
  <w:num w:numId="10" w16cid:durableId="179126843">
    <w:abstractNumId w:val="7"/>
  </w:num>
  <w:num w:numId="11" w16cid:durableId="1417556409">
    <w:abstractNumId w:val="4"/>
  </w:num>
  <w:num w:numId="12" w16cid:durableId="1323854442">
    <w:abstractNumId w:val="3"/>
  </w:num>
  <w:num w:numId="13" w16cid:durableId="20741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54"/>
    <w:rsid w:val="0005069F"/>
    <w:rsid w:val="00060036"/>
    <w:rsid w:val="00077AA3"/>
    <w:rsid w:val="000B0963"/>
    <w:rsid w:val="001C6592"/>
    <w:rsid w:val="002A0353"/>
    <w:rsid w:val="0034363D"/>
    <w:rsid w:val="00352BC1"/>
    <w:rsid w:val="00384196"/>
    <w:rsid w:val="00477ABB"/>
    <w:rsid w:val="004930E9"/>
    <w:rsid w:val="004E4478"/>
    <w:rsid w:val="00530B31"/>
    <w:rsid w:val="00553822"/>
    <w:rsid w:val="005908C4"/>
    <w:rsid w:val="005A4B04"/>
    <w:rsid w:val="00673DC6"/>
    <w:rsid w:val="006E53B0"/>
    <w:rsid w:val="00730859"/>
    <w:rsid w:val="008646CA"/>
    <w:rsid w:val="008E1241"/>
    <w:rsid w:val="009326A9"/>
    <w:rsid w:val="00953B03"/>
    <w:rsid w:val="009E0455"/>
    <w:rsid w:val="00A17C3E"/>
    <w:rsid w:val="00A36397"/>
    <w:rsid w:val="00AA4520"/>
    <w:rsid w:val="00AF6BCF"/>
    <w:rsid w:val="00B67E5F"/>
    <w:rsid w:val="00B951F9"/>
    <w:rsid w:val="00C021C4"/>
    <w:rsid w:val="00C154F1"/>
    <w:rsid w:val="00C4039E"/>
    <w:rsid w:val="00CD76AD"/>
    <w:rsid w:val="00CF2CE4"/>
    <w:rsid w:val="00D22C11"/>
    <w:rsid w:val="00D250B8"/>
    <w:rsid w:val="00D33358"/>
    <w:rsid w:val="00D35C54"/>
    <w:rsid w:val="00E67377"/>
    <w:rsid w:val="00E71616"/>
    <w:rsid w:val="00F0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43961FF9"/>
  <w15:docId w15:val="{723B5851-FD53-4F53-A044-7EC387C7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8C4"/>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ind w:left="702"/>
      <w:jc w:val="center"/>
      <w:outlineLvl w:val="6"/>
    </w:pPr>
    <w:rPr>
      <w:rFonts w:ascii="WeddingText BT" w:hAnsi="WeddingText BT"/>
      <w:color w:val="000000"/>
      <w:kern w:val="0"/>
      <w:sz w:val="40"/>
    </w:rPr>
  </w:style>
  <w:style w:type="paragraph" w:styleId="Heading8">
    <w:name w:val="heading 8"/>
    <w:basedOn w:val="Normal"/>
    <w:next w:val="Normal"/>
    <w:qFormat/>
    <w:pPr>
      <w:keepNext/>
      <w:jc w:val="left"/>
      <w:outlineLvl w:val="7"/>
    </w:pPr>
    <w:rPr>
      <w:rFonts w:cs="Arial"/>
      <w:i/>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customStyle="1" w:styleId="MessageHeaderLast">
    <w:name w:val="Message Header Last"/>
    <w:basedOn w:val="MessageHeader"/>
    <w:next w:val="BodyText"/>
    <w:pPr>
      <w:keepLines/>
      <w:pBdr>
        <w:top w:val="none" w:sz="0" w:space="0" w:color="auto"/>
        <w:left w:val="none" w:sz="0" w:space="0" w:color="auto"/>
        <w:bottom w:val="single" w:sz="6" w:space="18" w:color="808080"/>
        <w:right w:val="none" w:sz="0" w:space="0" w:color="auto"/>
      </w:pBdr>
      <w:shd w:val="clear" w:color="auto" w:fill="auto"/>
      <w:spacing w:after="360" w:line="240" w:lineRule="atLeast"/>
      <w:jc w:val="left"/>
    </w:pPr>
    <w:rPr>
      <w:rFonts w:ascii="Garamond" w:hAnsi="Garamond" w:cs="Times New Roman"/>
      <w:caps/>
      <w:kern w:val="0"/>
      <w:sz w:val="18"/>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77AA3"/>
    <w:pPr>
      <w:ind w:left="720"/>
      <w:contextualSpacing/>
    </w:pPr>
  </w:style>
  <w:style w:type="character" w:styleId="Hyperlink">
    <w:name w:val="Hyperlink"/>
    <w:basedOn w:val="DefaultParagraphFont"/>
    <w:uiPriority w:val="99"/>
    <w:unhideWhenUsed/>
    <w:rsid w:val="000B0963"/>
    <w:rPr>
      <w:color w:val="0563C1"/>
      <w:u w:val="single"/>
    </w:rPr>
  </w:style>
  <w:style w:type="character" w:styleId="UnresolvedMention">
    <w:name w:val="Unresolved Mention"/>
    <w:basedOn w:val="DefaultParagraphFont"/>
    <w:uiPriority w:val="99"/>
    <w:semiHidden/>
    <w:unhideWhenUsed/>
    <w:rsid w:val="000B0963"/>
    <w:rPr>
      <w:color w:val="605E5C"/>
      <w:shd w:val="clear" w:color="auto" w:fill="E1DFDD"/>
    </w:rPr>
  </w:style>
  <w:style w:type="character" w:styleId="FollowedHyperlink">
    <w:name w:val="FollowedHyperlink"/>
    <w:basedOn w:val="DefaultParagraphFont"/>
    <w:semiHidden/>
    <w:unhideWhenUsed/>
    <w:rsid w:val="00673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S@ontariocountyny.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ontariocountyny.gov/1608/Annual-Ontario-County-Agricultural-Dis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Word_Processing\ADMINISTRATIVE\Forms_&amp;_Letters\Microsoft_Templates\OCPD_Forms\Letterhead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Letterhead2019</Template>
  <TotalTime>1</TotalTime>
  <Pages>1</Pages>
  <Words>291</Words>
  <Characters>1923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Elegant Letter</vt:lpstr>
    </vt:vector>
  </TitlesOfParts>
  <Company>Ontario County</Company>
  <LinksUpToDate>false</LinksUpToDate>
  <CharactersWithSpaces>2210</CharactersWithSpaces>
  <SharedDoc>false</SharedDoc>
  <HLinks>
    <vt:vector size="6" baseType="variant">
      <vt:variant>
        <vt:i4>6750213</vt:i4>
      </vt:variant>
      <vt:variant>
        <vt:i4>2525</vt:i4>
      </vt:variant>
      <vt:variant>
        <vt:i4>1025</vt:i4>
      </vt:variant>
      <vt:variant>
        <vt:i4>1</vt:i4>
      </vt:variant>
      <vt:variant>
        <vt:lpwstr>cid:image001.png@01D4C93C.000D4F40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Harvey, Thomas P</dc:creator>
  <cp:lastModifiedBy>Kim Rayburn</cp:lastModifiedBy>
  <cp:revision>2</cp:revision>
  <cp:lastPrinted>2023-10-02T15:13:00Z</cp:lastPrinted>
  <dcterms:created xsi:type="dcterms:W3CDTF">2023-10-10T18:57:00Z</dcterms:created>
  <dcterms:modified xsi:type="dcterms:W3CDTF">2023-10-10T18:57:00Z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