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t xml:space="preserve">Cornell has developed a </w:t>
      </w:r>
      <w:r>
        <w:rPr>
          <w:b/>
        </w:rPr>
        <w:t>two minute Spanish language educational video on COVID-19</w:t>
      </w:r>
      <w:r>
        <w:t xml:space="preserve">, which can be found at </w:t>
      </w:r>
      <w:hyperlink r:id="rId7" w:history="1">
        <w:r>
          <w:rPr>
            <w:rStyle w:val="char1"/>
          </w:rPr>
          <w:t>https://www.trabajadores.cornell.edu/</w:t>
        </w:r>
      </w:hyperlink>
      <w:r>
        <w:t>. This site has been shared with Mary Beer and Trina Newton. I believe Public Health has placed the link on their website.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b/>
        </w:rPr>
        <w:t>Parenting Skills Workshop Series:</w:t>
      </w:r>
      <w:r>
        <w:t> Our Parenting Education class has moved to a telephone conference call format. We chose this format rather than Zoom to ensure participant privacy and to not their limited data. I’m thrilled that we had 100% participation this past week.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b/>
        </w:rPr>
        <w:t>Your Dairy and COVID-19 Webinar:</w:t>
      </w:r>
      <w:r>
        <w:t> Richard Stup from the Cornell Agricultural Workforce Development and Rob Lynch, DMV from Pro-Dairy provide steps that dairy managers should consider to protect their workforce, their business and their markets. The second part of the webinar contains great information on how to develop a crisis plan if one of your workers contracts COVID-19. The webinar can be found at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hyperlink r:id="rId8" w:history="1">
        <w:r>
          <w:rPr>
            <w:rStyle w:val="char1"/>
          </w:rPr>
          <w:t>http://agworkforce.cals.cornell.edu/2020/03/23/covid-19-and-your-dairy-webinar/</w:t>
        </w:r>
      </w:hyperlink>
      <w:r>
        <w:t>.  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b/>
        </w:rPr>
        <w:t>Pesticide Certification:</w:t>
      </w:r>
      <w:r>
        <w:t xml:space="preserve"> For farms struggling to obtain necessary pesticide credits, CCE is offering an online recertification course at </w:t>
      </w:r>
      <w:hyperlink r:id="rId9" w:history="1">
        <w:r>
          <w:rPr>
            <w:rStyle w:val="char1"/>
          </w:rPr>
          <w:t>http://pmepcourses.cce.cornell.edu/</w:t>
        </w:r>
      </w:hyperlink>
      <w:r>
        <w:t>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b/>
        </w:rPr>
        <w:t>Connecting to a Zoom Meeting:</w:t>
      </w:r>
      <w:r>
        <w:t xml:space="preserve"> The NYS IPM Livestock and Field Crops Team created a video on how to connect to a Zoom meeting, which can be found at </w:t>
      </w:r>
      <w:hyperlink r:id="rId10" w:history="1">
        <w:r>
          <w:rPr>
            <w:rStyle w:val="char1"/>
          </w:rPr>
          <w:t>https://youtu.be/RhTMy8C347U</w:t>
        </w:r>
      </w:hyperlink>
      <w:r>
        <w:t>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rPr>
          <w:b/>
        </w:rPr>
        <w:t>FLX 4-H Launchpad on Facebook:</w:t>
      </w:r>
      <w:r>
        <w:t> The online 4-H activities have been very popular with 16 posts so far that have reached over 10,500 people. Our 4-H Camp “On the Green” online programs will start next Tuesday. We are also working on a gardening series that I hope will be available soon.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0" w:w="12240"/>
      <w:pgMar w:left="1440" w:top="1440" w:right="1440" w:bottom="1440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1"/>
      <w:tmLastPosIdx w:val="285"/>
    </w:tmLastPosCaret>
    <w:tmLastPosAnchor>
      <w:tmLastPosPgfIdx w:val="0"/>
      <w:tmLastPosIdx w:val="0"/>
    </w:tmLastPosAnchor>
    <w:tmLastPosTblRect w:left="0" w:top="0" w:right="0" w:bottom="0"/>
  </w:tmLastPos>
  <w:tmAppRevision w:date="1585585606" w:val="976" w:fileVer="342" w:fileVerOS="4"/>
  <w:guidesAndGrid showGuides="0" lockGuides="0" snapToGuides="0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s://linkprotect.cudasvc.com/url?a=https%3a%2f%2fwww.trabajadores.cornell.edu%2f&amp;c=E,1,AcDhvHClksyujfTtaxLn8i7em6l7MRfK71EmH90pZlhBo8HW_mNBlgY6RwkLgqh5Qh0r9ksptlHkNM-TczmkraCe8pwi_VrKwbdVti6apRZWGP-IIodXwgvFGC4,&amp;typo=1" TargetMode="External"/><Relationship Id="rId8" Type="http://schemas.openxmlformats.org/officeDocument/2006/relationships/hyperlink" Target="https://linkprotect.cudasvc.com/url" TargetMode="External"/><Relationship Id="rId9" Type="http://schemas.openxmlformats.org/officeDocument/2006/relationships/hyperlink" Target="https://linkprotect.cudasvc.com/url?a=http%3a%2f%2fpmepcourses.cce.cornell.edu%2f.&amp;c=E,1,L-p_97HFyfdmSIQ-C_7O74iFxX1CN5T6CbZGwB_FHI5eHDMeEuAfEHDKSOSg1zkJAqcvBEq5oAlMv7f-5YQpJhqcijB-qPfz6PZ_wAWXgBWr&amp;typo=1" TargetMode="External"/><Relationship Id="rId10" Type="http://schemas.openxmlformats.org/officeDocument/2006/relationships/hyperlink" Target="https://youtu.be/RhTMy8C347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2020-03-30T16:16:39Z</dcterms:created>
  <dcterms:modified xsi:type="dcterms:W3CDTF">2020-03-30T16:26:46Z</dcterms:modified>
</cp:coreProperties>
</file>